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148" w14:textId="7F40191A" w:rsidR="00241E89" w:rsidRDefault="00B8637E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C98877E" wp14:editId="08E2C8DA">
                <wp:extent cx="6851650" cy="274955"/>
                <wp:effectExtent l="0" t="0" r="0" b="4445"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7495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2BE41" w14:textId="77777777" w:rsidR="00241E89" w:rsidRDefault="00DC5FD6">
                            <w:pPr>
                              <w:spacing w:before="81"/>
                              <w:ind w:left="22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CHROME RIVER QUICK GUIDE – CREATING A PRE-APPROVAL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98877E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539.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" fillcolor="#5b9bd4" stroked="f">
                <v:textbox inset="0,0,0,0">
                  <w:txbxContent>
                    <w:p w14:paraId="4762BE41" w14:textId="77777777" w:rsidR="00241E89" w:rsidRDefault="00DC5FD6">
                      <w:pPr>
                        <w:spacing w:before="81"/>
                        <w:ind w:left="2261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CHROME RIVER QUICK GUIDE – CREATING A PRE-APPROVAL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2A11B" w14:textId="3A398E0D" w:rsidR="00241E89" w:rsidRDefault="00241E89">
      <w:pPr>
        <w:pStyle w:val="BodyText"/>
        <w:spacing w:before="7"/>
        <w:rPr>
          <w:rFonts w:ascii="Times New Roman"/>
          <w:sz w:val="18"/>
        </w:rPr>
      </w:pPr>
    </w:p>
    <w:p w14:paraId="05CB93BB" w14:textId="405424A8" w:rsidR="00241E89" w:rsidRDefault="00B8637E">
      <w:pPr>
        <w:pStyle w:val="ListParagraph"/>
        <w:numPr>
          <w:ilvl w:val="0"/>
          <w:numId w:val="1"/>
        </w:numPr>
        <w:tabs>
          <w:tab w:val="left" w:pos="339"/>
        </w:tabs>
        <w:spacing w:before="56"/>
        <w:ind w:right="6257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B2A5" wp14:editId="3A6E9B9A">
                <wp:simplePos x="0" y="0"/>
                <wp:positionH relativeFrom="column">
                  <wp:posOffset>1056640</wp:posOffset>
                </wp:positionH>
                <wp:positionV relativeFrom="paragraph">
                  <wp:posOffset>438150</wp:posOffset>
                </wp:positionV>
                <wp:extent cx="617855" cy="216535"/>
                <wp:effectExtent l="8890" t="8890" r="30480" b="6032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86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83.2pt;margin-top:34.5pt;width:48.6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">
                <v:stroke endarrow="block"/>
              </v:shape>
            </w:pict>
          </mc:Fallback>
        </mc:AlternateContent>
      </w:r>
      <w:r w:rsidR="00DC5FD6">
        <w:t xml:space="preserve">Click the </w:t>
      </w:r>
      <w:r w:rsidR="00DC5FD6">
        <w:rPr>
          <w:b/>
        </w:rPr>
        <w:t xml:space="preserve">+ New </w:t>
      </w:r>
      <w:r w:rsidR="00DC5FD6">
        <w:t xml:space="preserve">button on the Navigation Bar and select </w:t>
      </w:r>
      <w:r w:rsidR="00DC5FD6">
        <w:rPr>
          <w:b/>
        </w:rPr>
        <w:t xml:space="preserve">New Pre-Approval </w:t>
      </w:r>
      <w:r w:rsidR="00DC5FD6">
        <w:t>report from the dropdown menu.</w:t>
      </w:r>
    </w:p>
    <w:p w14:paraId="6DEF176A" w14:textId="195D1482" w:rsidR="00241E89" w:rsidRDefault="005F34C9">
      <w:pPr>
        <w:pStyle w:val="BodyText"/>
        <w:spacing w:before="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 wp14:anchorId="79459618" wp14:editId="01FD650F">
            <wp:simplePos x="0" y="0"/>
            <wp:positionH relativeFrom="column">
              <wp:posOffset>210971</wp:posOffset>
            </wp:positionH>
            <wp:positionV relativeFrom="paragraph">
              <wp:posOffset>6350</wp:posOffset>
            </wp:positionV>
            <wp:extent cx="2753360" cy="886460"/>
            <wp:effectExtent l="0" t="0" r="0" b="0"/>
            <wp:wrapSquare wrapText="bothSides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20-08-20 2144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23D57" w14:textId="0E4D6BFE" w:rsidR="00241E89" w:rsidRDefault="00B8637E">
      <w:pPr>
        <w:pStyle w:val="BodyText"/>
        <w:spacing w:before="9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0B2A5" wp14:editId="25F6F623">
                <wp:simplePos x="0" y="0"/>
                <wp:positionH relativeFrom="column">
                  <wp:posOffset>-1282700</wp:posOffset>
                </wp:positionH>
                <wp:positionV relativeFrom="paragraph">
                  <wp:posOffset>363220</wp:posOffset>
                </wp:positionV>
                <wp:extent cx="603250" cy="210185"/>
                <wp:effectExtent l="33655" t="9525" r="10795" b="5651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794A" id="AutoShape 52" o:spid="_x0000_s1026" type="#_x0000_t32" style="position:absolute;margin-left:-101pt;margin-top:28.6pt;width:47.5pt;height:16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">
                <v:stroke endarrow="block"/>
              </v:shape>
            </w:pict>
          </mc:Fallback>
        </mc:AlternateContent>
      </w:r>
    </w:p>
    <w:p w14:paraId="3BD7E196" w14:textId="77777777" w:rsidR="00241E89" w:rsidRDefault="00241E89">
      <w:pPr>
        <w:rPr>
          <w:sz w:val="17"/>
        </w:rPr>
        <w:sectPr w:rsidR="00241E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00" w:right="580" w:bottom="780" w:left="600" w:header="720" w:footer="5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63F60D0F" w14:textId="1BA683A6" w:rsidR="00241E89" w:rsidRDefault="00B8637E">
      <w:pPr>
        <w:pStyle w:val="ListParagraph"/>
        <w:numPr>
          <w:ilvl w:val="0"/>
          <w:numId w:val="1"/>
        </w:numPr>
        <w:tabs>
          <w:tab w:val="left" w:pos="339"/>
        </w:tabs>
        <w:spacing w:before="57"/>
        <w:ind w:right="347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B2A5" wp14:editId="1B1BFC30">
                <wp:simplePos x="0" y="0"/>
                <wp:positionH relativeFrom="column">
                  <wp:posOffset>-1298575</wp:posOffset>
                </wp:positionH>
                <wp:positionV relativeFrom="paragraph">
                  <wp:posOffset>184150</wp:posOffset>
                </wp:positionV>
                <wp:extent cx="587375" cy="237490"/>
                <wp:effectExtent l="34925" t="5715" r="6350" b="6159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737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25EA" id="AutoShape 51" o:spid="_x0000_s1026" type="#_x0000_t32" style="position:absolute;margin-left:-102.25pt;margin-top:14.5pt;width:46.25pt;height:1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E480BD" wp14:editId="767F6904">
                <wp:simplePos x="0" y="0"/>
                <wp:positionH relativeFrom="page">
                  <wp:posOffset>3886835</wp:posOffset>
                </wp:positionH>
                <wp:positionV relativeFrom="page">
                  <wp:posOffset>902335</wp:posOffset>
                </wp:positionV>
                <wp:extent cx="0" cy="8505190"/>
                <wp:effectExtent l="10160" t="6985" r="8890" b="1270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51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A167" id="Line 3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05pt,71.05pt" to="306.0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" strokeweight=".72pt">
                <w10:wrap anchorx="page" anchory="page"/>
              </v:line>
            </w:pict>
          </mc:Fallback>
        </mc:AlternateContent>
      </w:r>
      <w:r w:rsidR="00DC5FD6">
        <w:t>Complete the pre-approval report header with the following:</w:t>
      </w:r>
    </w:p>
    <w:p w14:paraId="60EA389F" w14:textId="57766E69" w:rsidR="005F34C9" w:rsidRDefault="00DC5FD6" w:rsidP="005F34C9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spacing w:before="1"/>
        <w:ind w:right="286" w:hanging="360"/>
      </w:pPr>
      <w:r>
        <w:rPr>
          <w:b/>
        </w:rPr>
        <w:t xml:space="preserve">Report Name – </w:t>
      </w:r>
      <w:r w:rsidR="005F34C9">
        <w:t>Use Standard Naming Conventions. See Naming Convention guide.</w:t>
      </w:r>
      <w:r w:rsidR="002851FF">
        <w:t xml:space="preserve"> Based on Report Type.</w:t>
      </w:r>
    </w:p>
    <w:p w14:paraId="069155D9" w14:textId="16C2EF41" w:rsidR="00241E89" w:rsidRDefault="00DC5FD6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spacing w:before="1"/>
        <w:ind w:right="196" w:hanging="360"/>
      </w:pPr>
      <w:r>
        <w:rPr>
          <w:b/>
        </w:rPr>
        <w:t xml:space="preserve">Start Date – </w:t>
      </w:r>
      <w:r w:rsidR="00997FA8">
        <w:t>Month of Blanket Starts</w:t>
      </w:r>
    </w:p>
    <w:p w14:paraId="10971EB5" w14:textId="7DC051C4" w:rsidR="00241E89" w:rsidRDefault="00DC5FD6">
      <w:pPr>
        <w:pStyle w:val="ListParagraph"/>
        <w:numPr>
          <w:ilvl w:val="1"/>
          <w:numId w:val="1"/>
        </w:numPr>
        <w:tabs>
          <w:tab w:val="left" w:pos="891"/>
        </w:tabs>
        <w:ind w:hanging="360"/>
        <w:jc w:val="both"/>
      </w:pPr>
      <w:r>
        <w:rPr>
          <w:b/>
        </w:rPr>
        <w:t xml:space="preserve">End Date – </w:t>
      </w:r>
      <w:r w:rsidR="00997FA8">
        <w:t>Month when Blanket Ends</w:t>
      </w:r>
      <w:r>
        <w:t xml:space="preserve"> </w:t>
      </w:r>
    </w:p>
    <w:p w14:paraId="1081B410" w14:textId="271D102D" w:rsidR="00241E89" w:rsidRDefault="00DC5FD6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612" w:hanging="360"/>
      </w:pPr>
      <w:r>
        <w:rPr>
          <w:b/>
        </w:rPr>
        <w:t xml:space="preserve">Number of Days – </w:t>
      </w:r>
      <w:r>
        <w:t>This field will populate automatically based on dates</w:t>
      </w:r>
      <w:r>
        <w:rPr>
          <w:spacing w:val="-7"/>
        </w:rPr>
        <w:t xml:space="preserve"> </w:t>
      </w:r>
      <w:r>
        <w:t>entered</w:t>
      </w:r>
    </w:p>
    <w:p w14:paraId="5AE58707" w14:textId="3272DF9A" w:rsidR="00241E89" w:rsidRDefault="00DC5FD6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553" w:hanging="360"/>
      </w:pPr>
      <w:r>
        <w:rPr>
          <w:b/>
        </w:rPr>
        <w:t xml:space="preserve">Business Purpose – </w:t>
      </w:r>
      <w:r w:rsidR="00997FA8">
        <w:t>Blanket Travel for employee’s name for “Month-Month”</w:t>
      </w:r>
    </w:p>
    <w:p w14:paraId="25592F4E" w14:textId="59B7D352" w:rsidR="005F34C9" w:rsidRDefault="005F34C9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553" w:hanging="360"/>
      </w:pPr>
      <w:r>
        <w:rPr>
          <w:b/>
        </w:rPr>
        <w:t xml:space="preserve">Report Type </w:t>
      </w:r>
      <w:r>
        <w:rPr>
          <w:bCs/>
        </w:rPr>
        <w:t>Travel – Blanket</w:t>
      </w:r>
    </w:p>
    <w:p w14:paraId="0D7B53C4" w14:textId="38959A5D" w:rsidR="00241E89" w:rsidRDefault="002851FF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132" w:hanging="360"/>
      </w:pPr>
      <w:r>
        <w:rPr>
          <w:b/>
        </w:rPr>
        <w:t>Travel</w:t>
      </w:r>
      <w:r w:rsidR="005F34C9">
        <w:rPr>
          <w:b/>
        </w:rPr>
        <w:t xml:space="preserve"> Type</w:t>
      </w:r>
      <w:r w:rsidR="00DC5FD6">
        <w:rPr>
          <w:b/>
        </w:rPr>
        <w:t xml:space="preserve"> </w:t>
      </w:r>
      <w:r w:rsidR="005F34C9">
        <w:rPr>
          <w:b/>
        </w:rPr>
        <w:t>s</w:t>
      </w:r>
      <w:r w:rsidR="00DC5FD6">
        <w:t>elect</w:t>
      </w:r>
      <w:r w:rsidR="005F34C9">
        <w:rPr>
          <w:b/>
          <w:i/>
        </w:rPr>
        <w:t xml:space="preserve"> In-State</w:t>
      </w:r>
    </w:p>
    <w:p w14:paraId="6D0D7A81" w14:textId="6893A272" w:rsidR="002851FF" w:rsidRDefault="002851FF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132" w:hanging="360"/>
      </w:pPr>
      <w:r>
        <w:rPr>
          <w:b/>
        </w:rPr>
        <w:t xml:space="preserve">Excess Lodging – </w:t>
      </w:r>
      <w:r>
        <w:rPr>
          <w:bCs/>
        </w:rPr>
        <w:t>Select No</w:t>
      </w:r>
    </w:p>
    <w:p w14:paraId="4F493868" w14:textId="00FDD382" w:rsidR="00241E89" w:rsidRDefault="00DC5FD6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hanging="360"/>
      </w:pPr>
      <w:r>
        <w:rPr>
          <w:b/>
        </w:rPr>
        <w:t xml:space="preserve">Cash Advance </w:t>
      </w:r>
      <w:r w:rsidR="00997FA8">
        <w:rPr>
          <w:b/>
        </w:rPr>
        <w:t>-N/A on Blanket travel</w:t>
      </w:r>
    </w:p>
    <w:p w14:paraId="6B295D4B" w14:textId="66FC8249" w:rsidR="002851FF" w:rsidRDefault="002851FF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hanging="360"/>
      </w:pPr>
      <w:r>
        <w:rPr>
          <w:b/>
        </w:rPr>
        <w:t xml:space="preserve">Additional Destination </w:t>
      </w:r>
      <w:r w:rsidR="00997FA8">
        <w:rPr>
          <w:b/>
        </w:rPr>
        <w:t>N/A</w:t>
      </w:r>
    </w:p>
    <w:p w14:paraId="4705BC15" w14:textId="2E35C7A0" w:rsidR="00241E89" w:rsidRDefault="00B07C97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38" w:hanging="36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ACCDD4" wp14:editId="18D7A291">
            <wp:simplePos x="0" y="0"/>
            <wp:positionH relativeFrom="column">
              <wp:posOffset>76200</wp:posOffset>
            </wp:positionH>
            <wp:positionV relativeFrom="paragraph">
              <wp:posOffset>1054735</wp:posOffset>
            </wp:positionV>
            <wp:extent cx="3209925" cy="3190875"/>
            <wp:effectExtent l="19050" t="19050" r="9525" b="9525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otation 2020-08-25 08172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190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FF">
        <w:rPr>
          <w:b/>
        </w:rPr>
        <w:t xml:space="preserve">FOAP </w:t>
      </w:r>
      <w:r w:rsidR="00DC5FD6">
        <w:rPr>
          <w:b/>
        </w:rPr>
        <w:t xml:space="preserve">(Allocation) – </w:t>
      </w:r>
      <w:r w:rsidR="00DC5FD6">
        <w:t xml:space="preserve">Select the </w:t>
      </w:r>
      <w:r w:rsidR="002851FF">
        <w:t>FOAP</w:t>
      </w:r>
      <w:r w:rsidR="00DC5FD6">
        <w:t xml:space="preserve">(s) where the spending will be charged. To add more than one index, click </w:t>
      </w:r>
      <w:r w:rsidR="00DC5FD6">
        <w:rPr>
          <w:b/>
        </w:rPr>
        <w:t xml:space="preserve">+ Add Allocation. </w:t>
      </w:r>
      <w:r w:rsidR="00DC5FD6">
        <w:t xml:space="preserve">(Note that for pre-approval reports, the </w:t>
      </w:r>
      <w:r w:rsidR="002851FF">
        <w:t>FOAP</w:t>
      </w:r>
      <w:r w:rsidR="00DC5FD6">
        <w:t xml:space="preserve"> is only </w:t>
      </w:r>
      <w:r w:rsidR="00DC5FD6">
        <w:t>specified on the header, not on the individual expenses on the</w:t>
      </w:r>
      <w:r w:rsidR="00DC5FD6">
        <w:rPr>
          <w:spacing w:val="-3"/>
        </w:rPr>
        <w:t xml:space="preserve"> </w:t>
      </w:r>
      <w:r w:rsidR="00DC5FD6">
        <w:t>report.)</w:t>
      </w:r>
    </w:p>
    <w:p w14:paraId="1203F88E" w14:textId="1B16406B" w:rsidR="00241E89" w:rsidRDefault="00DC5FD6">
      <w:pPr>
        <w:pStyle w:val="BodyText"/>
        <w:ind w:left="120"/>
      </w:pPr>
      <w:r>
        <w:t>After the report header has been fully completed, click</w:t>
      </w:r>
    </w:p>
    <w:p w14:paraId="3D631A7B" w14:textId="104B4D9A" w:rsidR="00241E89" w:rsidRDefault="00DC5FD6">
      <w:pPr>
        <w:pStyle w:val="BodyText"/>
        <w:spacing w:before="1"/>
        <w:ind w:left="120"/>
      </w:pPr>
      <w:r>
        <w:rPr>
          <w:b/>
        </w:rPr>
        <w:t xml:space="preserve">Save </w:t>
      </w:r>
      <w:r>
        <w:t>in the upper right corner to continue.</w:t>
      </w:r>
    </w:p>
    <w:p w14:paraId="4B4750E3" w14:textId="64763EFA" w:rsidR="005651B5" w:rsidRDefault="005651B5">
      <w:pPr>
        <w:pStyle w:val="BodyText"/>
        <w:spacing w:before="1"/>
        <w:ind w:left="120"/>
      </w:pPr>
    </w:p>
    <w:p w14:paraId="0EB1FC87" w14:textId="2F5BDF11" w:rsidR="00241E89" w:rsidRDefault="00241E89" w:rsidP="005651B5">
      <w:pPr>
        <w:pStyle w:val="BodyText"/>
        <w:spacing w:before="2"/>
        <w:rPr>
          <w:sz w:val="19"/>
        </w:rPr>
      </w:pPr>
    </w:p>
    <w:p w14:paraId="5D31920B" w14:textId="187B5122" w:rsidR="00241E89" w:rsidRDefault="00B8637E">
      <w:pPr>
        <w:pStyle w:val="ListParagraph"/>
        <w:numPr>
          <w:ilvl w:val="0"/>
          <w:numId w:val="1"/>
        </w:numPr>
        <w:tabs>
          <w:tab w:val="left" w:pos="339"/>
        </w:tabs>
        <w:ind w:right="16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695C2" wp14:editId="64B1EA6D">
                <wp:simplePos x="0" y="0"/>
                <wp:positionH relativeFrom="column">
                  <wp:posOffset>1060450</wp:posOffset>
                </wp:positionH>
                <wp:positionV relativeFrom="paragraph">
                  <wp:posOffset>716915</wp:posOffset>
                </wp:positionV>
                <wp:extent cx="647700" cy="1104900"/>
                <wp:effectExtent l="9525" t="9525" r="57150" b="3810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BC89" id="AutoShape 69" o:spid="_x0000_s1026" type="#_x0000_t32" style="position:absolute;margin-left:83.5pt;margin-top:56.45pt;width:51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">
                <v:stroke endarrow="block"/>
              </v:shape>
            </w:pict>
          </mc:Fallback>
        </mc:AlternateContent>
      </w:r>
      <w:r w:rsidR="00DC5FD6">
        <w:t xml:space="preserve">Select </w:t>
      </w:r>
      <w:r w:rsidR="00B07C97">
        <w:t xml:space="preserve">Ground Transportation </w:t>
      </w:r>
      <w:r w:rsidR="00DC5FD6">
        <w:t>expense to add to the pre-approval report from the expense tile mosaic to the right.</w:t>
      </w:r>
      <w:r w:rsidR="00997FA8">
        <w:t xml:space="preserve">  Only authorized Expense types to be added to Blanket are Mileage, Parking, Tolls, and Fuel Personal Car.</w:t>
      </w:r>
    </w:p>
    <w:p w14:paraId="1EF0631A" w14:textId="6D1C70A3" w:rsidR="00B07C97" w:rsidRDefault="00B07C97" w:rsidP="00B07C97">
      <w:pPr>
        <w:tabs>
          <w:tab w:val="left" w:pos="339"/>
        </w:tabs>
        <w:ind w:right="16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0B77E39" wp14:editId="735EE56E">
            <wp:simplePos x="0" y="0"/>
            <wp:positionH relativeFrom="column">
              <wp:posOffset>-6350</wp:posOffset>
            </wp:positionH>
            <wp:positionV relativeFrom="paragraph">
              <wp:posOffset>168910</wp:posOffset>
            </wp:positionV>
            <wp:extent cx="3282950" cy="2085975"/>
            <wp:effectExtent l="0" t="0" r="0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otation 2020-08-25 08204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15E7DF" w14:textId="16023DF3" w:rsidR="00241E89" w:rsidRDefault="00B07C97">
      <w:pPr>
        <w:pStyle w:val="ListParagraph"/>
        <w:numPr>
          <w:ilvl w:val="0"/>
          <w:numId w:val="1"/>
        </w:numPr>
        <w:tabs>
          <w:tab w:val="left" w:pos="339"/>
        </w:tabs>
        <w:spacing w:line="237" w:lineRule="auto"/>
        <w:ind w:right="268" w:firstLine="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40F6D55" wp14:editId="63D93943">
            <wp:simplePos x="0" y="0"/>
            <wp:positionH relativeFrom="column">
              <wp:posOffset>-44450</wp:posOffset>
            </wp:positionH>
            <wp:positionV relativeFrom="paragraph">
              <wp:posOffset>467360</wp:posOffset>
            </wp:positionV>
            <wp:extent cx="3282950" cy="1240790"/>
            <wp:effectExtent l="19050" t="19050" r="0" b="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otation 2020-08-25 08222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240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C5FD6">
        <w:t xml:space="preserve">Complete the expense tile form and click </w:t>
      </w:r>
      <w:r w:rsidR="00DC5FD6">
        <w:rPr>
          <w:b/>
        </w:rPr>
        <w:t xml:space="preserve">Save </w:t>
      </w:r>
      <w:r w:rsidR="00DC5FD6">
        <w:t>in the upper right corner to continue.</w:t>
      </w:r>
    </w:p>
    <w:p w14:paraId="31FBA807" w14:textId="6F58D974" w:rsidR="00241E89" w:rsidRDefault="00241E89">
      <w:pPr>
        <w:spacing w:line="237" w:lineRule="auto"/>
      </w:pPr>
    </w:p>
    <w:p w14:paraId="6237D5A2" w14:textId="77777777" w:rsidR="00997FA8" w:rsidRDefault="00997FA8" w:rsidP="00997FA8">
      <w:pPr>
        <w:spacing w:line="237" w:lineRule="auto"/>
      </w:pPr>
      <w:r>
        <w:t>The expense will be added to your pre-approval report and visible on the report summary to the left. The expense tile mosaics will appear again on the right.</w:t>
      </w:r>
    </w:p>
    <w:p w14:paraId="130B99F8" w14:textId="4AF7F7AF" w:rsidR="00997FA8" w:rsidRDefault="00997FA8" w:rsidP="00997FA8">
      <w:pPr>
        <w:spacing w:line="237" w:lineRule="auto"/>
      </w:pPr>
    </w:p>
    <w:p w14:paraId="265B971C" w14:textId="7C4629E4" w:rsidR="00B07C97" w:rsidRDefault="00B07C97" w:rsidP="00B07C97">
      <w:pPr>
        <w:spacing w:line="237" w:lineRule="auto"/>
        <w:ind w:left="-99"/>
      </w:pPr>
      <w:r>
        <w:tab/>
        <w:t>5.  Once finished adding all expenses to preapproval   report, click the green Submit Button at bottom of the report summary.</w:t>
      </w:r>
    </w:p>
    <w:p w14:paraId="3F1E8B12" w14:textId="7EDDCA5C" w:rsidR="00997FA8" w:rsidRDefault="00997FA8" w:rsidP="00997FA8">
      <w:pPr>
        <w:spacing w:line="237" w:lineRule="auto"/>
      </w:pPr>
    </w:p>
    <w:p w14:paraId="4A6D0225" w14:textId="50C94055" w:rsidR="00997FA8" w:rsidRDefault="00B07C97" w:rsidP="00B07C97">
      <w:pPr>
        <w:spacing w:line="237" w:lineRule="auto"/>
        <w:sectPr w:rsidR="00997FA8" w:rsidSect="005651B5">
          <w:type w:val="continuous"/>
          <w:pgSz w:w="12240" w:h="15840"/>
          <w:pgMar w:top="700" w:right="580" w:bottom="7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/>
        </w:sectPr>
      </w:pPr>
      <w:r>
        <w:t xml:space="preserve">6.  A submit confirmation will appear at the top right </w:t>
      </w:r>
      <w:r>
        <w:lastRenderedPageBreak/>
        <w:t xml:space="preserve">corner.  Select Cancel to return to the report and make </w:t>
      </w:r>
      <w:r>
        <w:t>any changes.  Select Submit to submit the pre</w:t>
      </w:r>
      <w:r w:rsidR="00D931BF">
        <w:t>-</w:t>
      </w:r>
      <w:r>
        <w:t>approva</w:t>
      </w:r>
      <w:r w:rsidR="00D931BF">
        <w:t>l.</w:t>
      </w:r>
      <w:r>
        <w:t xml:space="preserve"> </w:t>
      </w:r>
    </w:p>
    <w:p w14:paraId="52F81EC1" w14:textId="6A3ADDAF" w:rsidR="00241E89" w:rsidRDefault="00241E89" w:rsidP="00D931BF">
      <w:pPr>
        <w:pStyle w:val="BodyText"/>
        <w:ind w:left="120"/>
        <w:rPr>
          <w:sz w:val="20"/>
        </w:rPr>
      </w:pPr>
    </w:p>
    <w:sectPr w:rsidR="00241E89" w:rsidSect="005651B5">
      <w:type w:val="continuous"/>
      <w:pgSz w:w="12240" w:h="15840"/>
      <w:pgMar w:top="700" w:right="580" w:bottom="780" w:left="600" w:header="0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502C" w14:textId="77777777" w:rsidR="006616A6" w:rsidRDefault="006616A6">
      <w:r>
        <w:separator/>
      </w:r>
    </w:p>
  </w:endnote>
  <w:endnote w:type="continuationSeparator" w:id="0">
    <w:p w14:paraId="2D2C44F0" w14:textId="77777777" w:rsidR="006616A6" w:rsidRDefault="0066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8358" w14:textId="77777777" w:rsidR="00500B77" w:rsidRDefault="0050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7CA" w14:textId="76B6573E" w:rsidR="00241E89" w:rsidRDefault="00B863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F6C14E" wp14:editId="50270EAA">
              <wp:simplePos x="0" y="0"/>
              <wp:positionH relativeFrom="page">
                <wp:posOffset>5248275</wp:posOffset>
              </wp:positionH>
              <wp:positionV relativeFrom="page">
                <wp:posOffset>9553575</wp:posOffset>
              </wp:positionV>
              <wp:extent cx="2094865" cy="165735"/>
              <wp:effectExtent l="0" t="0" r="63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87BF9" w14:textId="21D27366" w:rsidR="00241E89" w:rsidRDefault="00500B77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 xml:space="preserve"> Revised 10 25 2022 </w:t>
                          </w:r>
                          <w:r w:rsidR="00DC5FD6">
                            <w:rPr>
                              <w:color w:val="7E7E7E"/>
                            </w:rPr>
                            <w:t xml:space="preserve">P a g e </w:t>
                          </w:r>
                          <w:r w:rsidR="00DC5FD6">
                            <w:t xml:space="preserve">| </w:t>
                          </w:r>
                          <w:r w:rsidR="00DC5FD6">
                            <w:fldChar w:fldCharType="begin"/>
                          </w:r>
                          <w:r w:rsidR="00DC5FD6">
                            <w:rPr>
                              <w:b/>
                            </w:rPr>
                            <w:instrText xml:space="preserve"> PAGE </w:instrText>
                          </w:r>
                          <w:r w:rsidR="00DC5FD6">
                            <w:fldChar w:fldCharType="separate"/>
                          </w:r>
                          <w:r w:rsidR="00DC5FD6">
                            <w:t>1</w:t>
                          </w:r>
                          <w:r w:rsidR="00DC5FD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6C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25pt;margin-top:752.25pt;width:16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" filled="f" stroked="f">
              <v:textbox inset="0,0,0,0">
                <w:txbxContent>
                  <w:p w14:paraId="1A487BF9" w14:textId="21D27366" w:rsidR="00241E89" w:rsidRDefault="00500B77">
                    <w:pPr>
                      <w:pStyle w:val="BodyText"/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 xml:space="preserve"> Revised 10 25 2022 </w:t>
                    </w:r>
                    <w:r w:rsidR="00DC5FD6">
                      <w:rPr>
                        <w:color w:val="7E7E7E"/>
                      </w:rPr>
                      <w:t xml:space="preserve">P a g e </w:t>
                    </w:r>
                    <w:r w:rsidR="00DC5FD6">
                      <w:t xml:space="preserve">| </w:t>
                    </w:r>
                    <w:r w:rsidR="00DC5FD6">
                      <w:fldChar w:fldCharType="begin"/>
                    </w:r>
                    <w:r w:rsidR="00DC5FD6">
                      <w:rPr>
                        <w:b/>
                      </w:rPr>
                      <w:instrText xml:space="preserve"> PAGE </w:instrText>
                    </w:r>
                    <w:r w:rsidR="00DC5FD6">
                      <w:fldChar w:fldCharType="separate"/>
                    </w:r>
                    <w:r w:rsidR="00DC5FD6">
                      <w:t>1</w:t>
                    </w:r>
                    <w:r w:rsidR="00DC5FD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8005" w14:textId="77777777" w:rsidR="00500B77" w:rsidRDefault="00500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F927" w14:textId="77777777" w:rsidR="006616A6" w:rsidRDefault="006616A6">
      <w:r>
        <w:separator/>
      </w:r>
    </w:p>
  </w:footnote>
  <w:footnote w:type="continuationSeparator" w:id="0">
    <w:p w14:paraId="379BDB73" w14:textId="77777777" w:rsidR="006616A6" w:rsidRDefault="0066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828E" w14:textId="77777777" w:rsidR="00500B77" w:rsidRDefault="00500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BADF" w14:textId="77777777" w:rsidR="00500B77" w:rsidRDefault="00500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7AAE" w14:textId="77777777" w:rsidR="00500B77" w:rsidRDefault="0050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050"/>
    <w:multiLevelType w:val="hybridMultilevel"/>
    <w:tmpl w:val="5ACCD2FC"/>
    <w:lvl w:ilvl="0" w:tplc="8A0462CE">
      <w:start w:val="1"/>
      <w:numFmt w:val="decimal"/>
      <w:lvlText w:val="%1."/>
      <w:lvlJc w:val="left"/>
      <w:pPr>
        <w:ind w:left="12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9854D0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05A97F4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3" w:tplc="DEFE5510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B2F6052E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en-US"/>
      </w:rPr>
    </w:lvl>
    <w:lvl w:ilvl="5" w:tplc="1716F83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3CA88156">
      <w:numFmt w:val="bullet"/>
      <w:lvlText w:val="•"/>
      <w:lvlJc w:val="left"/>
      <w:pPr>
        <w:ind w:left="3290" w:hanging="361"/>
      </w:pPr>
      <w:rPr>
        <w:rFonts w:hint="default"/>
        <w:lang w:val="en-US" w:eastAsia="en-US" w:bidi="en-US"/>
      </w:rPr>
    </w:lvl>
    <w:lvl w:ilvl="7" w:tplc="5EC2AF1C"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en-US"/>
      </w:rPr>
    </w:lvl>
    <w:lvl w:ilvl="8" w:tplc="6382E570">
      <w:numFmt w:val="bullet"/>
      <w:lvlText w:val="•"/>
      <w:lvlJc w:val="left"/>
      <w:pPr>
        <w:ind w:left="424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BF54544"/>
    <w:multiLevelType w:val="hybridMultilevel"/>
    <w:tmpl w:val="DA6E41E6"/>
    <w:lvl w:ilvl="0" w:tplc="18FCBD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876DA"/>
    <w:multiLevelType w:val="hybridMultilevel"/>
    <w:tmpl w:val="5F048D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75460">
    <w:abstractNumId w:val="0"/>
  </w:num>
  <w:num w:numId="2" w16cid:durableId="1188787142">
    <w:abstractNumId w:val="2"/>
  </w:num>
  <w:num w:numId="3" w16cid:durableId="168069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89"/>
    <w:rsid w:val="00200CD5"/>
    <w:rsid w:val="00241E89"/>
    <w:rsid w:val="002851FF"/>
    <w:rsid w:val="003247C7"/>
    <w:rsid w:val="0040499F"/>
    <w:rsid w:val="00500B77"/>
    <w:rsid w:val="005651B5"/>
    <w:rsid w:val="005B5AF6"/>
    <w:rsid w:val="005F34C9"/>
    <w:rsid w:val="006616A6"/>
    <w:rsid w:val="00997FA8"/>
    <w:rsid w:val="00A66C93"/>
    <w:rsid w:val="00A734E6"/>
    <w:rsid w:val="00B07C97"/>
    <w:rsid w:val="00B8637E"/>
    <w:rsid w:val="00D16EF9"/>
    <w:rsid w:val="00D931BF"/>
    <w:rsid w:val="00DC5FD6"/>
    <w:rsid w:val="00DD53C7"/>
    <w:rsid w:val="00DE3504"/>
    <w:rsid w:val="00E56E61"/>
    <w:rsid w:val="00E86A33"/>
    <w:rsid w:val="00EC49F3"/>
    <w:rsid w:val="00F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F58D"/>
  <w15:docId w15:val="{AB5769FA-F2D6-4BBF-A426-5A298D4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90" w:right="10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E3504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0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B7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B7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A7FE-F63F-4712-B9D5-F510C445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Chrome River Quick Guide – Creating a PRE-APPROVAL REPORT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 River Quick Guide – Creating a PRE-APPROVAL REPORT</dc:title>
  <dc:creator>Engels, Dustin</dc:creator>
  <cp:lastModifiedBy>Boyd-Cribari, Dawn</cp:lastModifiedBy>
  <cp:revision>2</cp:revision>
  <dcterms:created xsi:type="dcterms:W3CDTF">2022-10-25T13:33:00Z</dcterms:created>
  <dcterms:modified xsi:type="dcterms:W3CDTF">2022-10-25T13:33:00Z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